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0D6084" w:rsidRPr="00F72086" w:rsidRDefault="006C0B98" w:rsidP="00266483">
      <w:pPr>
        <w:ind w:left="1440" w:firstLine="720"/>
        <w:rPr>
          <w:sz w:val="20"/>
          <w:szCs w:val="20"/>
        </w:rPr>
      </w:pPr>
      <w:r>
        <w:rPr>
          <w:sz w:val="20"/>
          <w:szCs w:val="20"/>
        </w:rPr>
        <w:t>Myron C. Lenfestey, Jr.</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6C0B98" w:rsidRDefault="00E17E79" w:rsidP="006C0B98">
      <w:r>
        <w:t>SB Meeting Minutes for 2-5-15</w:t>
      </w:r>
    </w:p>
    <w:p w:rsidR="00E17E79" w:rsidRDefault="00E17E79" w:rsidP="006C0B98">
      <w:r>
        <w:tab/>
      </w:r>
    </w:p>
    <w:p w:rsidR="00E17E79" w:rsidRDefault="00E17E79" w:rsidP="006C0B98">
      <w:r>
        <w:tab/>
        <w:t>Present:  Select Board Members Zachary Lunt, Mike Lenfestey present via skype.  Rebecca Lenfestey, present via skype.  No members of the public present.  Called to order at 6:51 pm.</w:t>
      </w:r>
    </w:p>
    <w:p w:rsidR="00E17E79" w:rsidRDefault="00E17E79" w:rsidP="006C0B98"/>
    <w:p w:rsidR="00E17E79" w:rsidRDefault="00E17E79" w:rsidP="006C0B98"/>
    <w:p w:rsidR="00E17E79" w:rsidRDefault="00E17E79" w:rsidP="00E17E79">
      <w:pPr>
        <w:numPr>
          <w:ilvl w:val="0"/>
          <w:numId w:val="6"/>
        </w:numPr>
      </w:pPr>
      <w:r>
        <w:t>Minutes from both January Meetings were read, 1/5/15 motion to accept as written.  ZL 1</w:t>
      </w:r>
      <w:r w:rsidRPr="00E17E79">
        <w:rPr>
          <w:vertAlign w:val="superscript"/>
        </w:rPr>
        <w:t>st</w:t>
      </w:r>
      <w:r>
        <w:t>, ML 2</w:t>
      </w:r>
      <w:r w:rsidRPr="00E17E79">
        <w:rPr>
          <w:vertAlign w:val="superscript"/>
        </w:rPr>
        <w:t>nd</w:t>
      </w:r>
      <w:r>
        <w:t>.  Minutes from 1/9/15 motion to accept as written ZL 1</w:t>
      </w:r>
      <w:r w:rsidRPr="00E17E79">
        <w:rPr>
          <w:vertAlign w:val="superscript"/>
        </w:rPr>
        <w:t>st</w:t>
      </w:r>
      <w:r>
        <w:t>, ML 2</w:t>
      </w:r>
      <w:r w:rsidRPr="00E17E79">
        <w:rPr>
          <w:vertAlign w:val="superscript"/>
        </w:rPr>
        <w:t>nd</w:t>
      </w:r>
      <w:r>
        <w:t>.  Approved as written.</w:t>
      </w:r>
    </w:p>
    <w:p w:rsidR="00E17E79" w:rsidRDefault="00E17E79" w:rsidP="00E17E79">
      <w:pPr>
        <w:numPr>
          <w:ilvl w:val="0"/>
          <w:numId w:val="6"/>
        </w:numPr>
      </w:pPr>
      <w:r>
        <w:t>Old Business</w:t>
      </w:r>
    </w:p>
    <w:p w:rsidR="00E17E79" w:rsidRDefault="00E17E79" w:rsidP="00E17E79">
      <w:pPr>
        <w:numPr>
          <w:ilvl w:val="1"/>
          <w:numId w:val="6"/>
        </w:numPr>
      </w:pPr>
      <w:r>
        <w:t>Work Updates-  Nothing new on Teacher House or Road Repair.  Town Generator was discussed and ZL suggests leaving it on the island for the time being until the spring so that it can be used if needed during the inclement weather.  It should be run once a month by a board member, if it runs on diesel the board will need to plan ahead where there is no diesel on Frenchboro at this time.</w:t>
      </w:r>
    </w:p>
    <w:p w:rsidR="00E17E79" w:rsidRDefault="00E17E79" w:rsidP="00E17E79">
      <w:pPr>
        <w:numPr>
          <w:ilvl w:val="1"/>
          <w:numId w:val="6"/>
        </w:numPr>
      </w:pPr>
      <w:r>
        <w:t>Project Updates-  The tax maps are done.  The board noticed a couple of things with ledges looking like land, and what does it mean that the maps overlap on the Butler road.  RL will look into this and report back to the board.</w:t>
      </w:r>
      <w:r w:rsidR="005A155B">
        <w:t xml:space="preserve">  On the FEMA Flood Maps there were questions on the maps to FEMA therefore delaying the official release of the maps.  Once a date is decided we will be notified.</w:t>
      </w:r>
    </w:p>
    <w:p w:rsidR="005A155B" w:rsidRDefault="005A155B" w:rsidP="00E17E79">
      <w:pPr>
        <w:numPr>
          <w:ilvl w:val="1"/>
          <w:numId w:val="6"/>
        </w:numPr>
      </w:pPr>
      <w:r>
        <w:t xml:space="preserve">Nothing new on Town Administrator Projects </w:t>
      </w:r>
    </w:p>
    <w:p w:rsidR="005A155B" w:rsidRDefault="005A155B" w:rsidP="00E17E79">
      <w:pPr>
        <w:numPr>
          <w:ilvl w:val="1"/>
          <w:numId w:val="6"/>
        </w:numPr>
      </w:pPr>
      <w:r>
        <w:t>Appointed Positions-  The list is still ongoing waiting for confirmation still on a couple of things.  The Select Board vacancy is a priority.  ZL has talked with a few people, and the board discussed this.  There was not an immediate need to fill the vacancy right now, and may be best to wait for more people to be on the island to vote.  Will discuss again at the next meeting.</w:t>
      </w:r>
    </w:p>
    <w:p w:rsidR="005A155B" w:rsidRDefault="005A155B" w:rsidP="005A155B">
      <w:pPr>
        <w:numPr>
          <w:ilvl w:val="0"/>
          <w:numId w:val="6"/>
        </w:numPr>
      </w:pPr>
      <w:r>
        <w:t>New Business</w:t>
      </w:r>
    </w:p>
    <w:p w:rsidR="00991189" w:rsidRDefault="005A001D" w:rsidP="005A155B">
      <w:pPr>
        <w:numPr>
          <w:ilvl w:val="1"/>
          <w:numId w:val="6"/>
        </w:numPr>
      </w:pPr>
      <w:r>
        <w:t>Town Projects List &amp; Island Fellow-</w:t>
      </w:r>
      <w:r w:rsidR="00991189">
        <w:t xml:space="preserve"> </w:t>
      </w:r>
      <w:r>
        <w:t xml:space="preserve">  The board with input of other discussed some town projects to be worked on under the comprehensive plan or to be done by the island fellow.  Ferry Boat/transportation/fuel deliveries, SIEC electrical rates, taxation, alternative energy sources, Fire Department, Comprehensive Plan.  RL will talk with Karen Burns about exploring the idea of an island fellow and the costs for this and report back to the board for the next meeting.</w:t>
      </w:r>
    </w:p>
    <w:p w:rsidR="005A001D" w:rsidRDefault="005A001D" w:rsidP="005A155B">
      <w:pPr>
        <w:numPr>
          <w:ilvl w:val="1"/>
          <w:numId w:val="6"/>
        </w:numPr>
      </w:pPr>
      <w:r>
        <w:t xml:space="preserve">Post Office- </w:t>
      </w:r>
      <w:r w:rsidR="009C6456">
        <w:t xml:space="preserve">  There was discussion about the post office and staffing.  RL has been in touch with the employees and the supervisor to take care of things.  RL will continue and if more is needed then she will let the board know at the next meeting.</w:t>
      </w:r>
    </w:p>
    <w:p w:rsidR="005A001D" w:rsidRDefault="005A001D" w:rsidP="005A001D">
      <w:pPr>
        <w:numPr>
          <w:ilvl w:val="0"/>
          <w:numId w:val="6"/>
        </w:numPr>
      </w:pPr>
      <w:r>
        <w:t xml:space="preserve">    Administrative</w:t>
      </w:r>
    </w:p>
    <w:p w:rsidR="005A001D" w:rsidRDefault="005A001D" w:rsidP="005A001D">
      <w:pPr>
        <w:numPr>
          <w:ilvl w:val="1"/>
          <w:numId w:val="6"/>
        </w:numPr>
      </w:pPr>
      <w:r>
        <w:t>Warrant-  Motion by ZL 1</w:t>
      </w:r>
      <w:r w:rsidRPr="005A001D">
        <w:rPr>
          <w:vertAlign w:val="superscript"/>
        </w:rPr>
        <w:t>st</w:t>
      </w:r>
      <w:r>
        <w:t>, and ML 2</w:t>
      </w:r>
      <w:r w:rsidRPr="005A001D">
        <w:rPr>
          <w:vertAlign w:val="superscript"/>
        </w:rPr>
        <w:t>nd</w:t>
      </w:r>
      <w:r>
        <w:t xml:space="preserve"> to approve the warrant as submitted.</w:t>
      </w:r>
    </w:p>
    <w:p w:rsidR="005A001D" w:rsidRDefault="005A001D" w:rsidP="005A001D">
      <w:pPr>
        <w:numPr>
          <w:ilvl w:val="1"/>
          <w:numId w:val="6"/>
        </w:numPr>
      </w:pPr>
      <w:r>
        <w:t>Mail &amp; Email-  No new</w:t>
      </w:r>
    </w:p>
    <w:p w:rsidR="00104555" w:rsidRDefault="00104555" w:rsidP="00104555">
      <w:pPr>
        <w:numPr>
          <w:ilvl w:val="0"/>
          <w:numId w:val="6"/>
        </w:numPr>
      </w:pPr>
      <w:r>
        <w:lastRenderedPageBreak/>
        <w:t>Other Business</w:t>
      </w:r>
    </w:p>
    <w:p w:rsidR="00104555" w:rsidRDefault="00104555" w:rsidP="00104555">
      <w:pPr>
        <w:numPr>
          <w:ilvl w:val="1"/>
          <w:numId w:val="6"/>
        </w:numPr>
      </w:pPr>
      <w:r>
        <w:t>No other business at this time.</w:t>
      </w:r>
    </w:p>
    <w:p w:rsidR="00104555" w:rsidRDefault="00104555" w:rsidP="00104555">
      <w:pPr>
        <w:numPr>
          <w:ilvl w:val="0"/>
          <w:numId w:val="6"/>
        </w:numPr>
      </w:pPr>
      <w:r>
        <w:t xml:space="preserve">  Next Meeting-  The board will have the next meeting on Monday March 2, 2015 at 6:30 pm.</w:t>
      </w:r>
    </w:p>
    <w:p w:rsidR="00104555" w:rsidRDefault="00104555" w:rsidP="00104555">
      <w:pPr>
        <w:ind w:left="360"/>
      </w:pPr>
    </w:p>
    <w:p w:rsidR="00104555" w:rsidRDefault="00104555" w:rsidP="00104555">
      <w:pPr>
        <w:ind w:left="360"/>
      </w:pPr>
    </w:p>
    <w:p w:rsidR="00104555" w:rsidRDefault="00104555" w:rsidP="00104555">
      <w:pPr>
        <w:ind w:left="360"/>
      </w:pPr>
      <w:r>
        <w:t>Motion to adjourn at 8:09 pm by ML 1</w:t>
      </w:r>
      <w:r w:rsidRPr="00104555">
        <w:rPr>
          <w:vertAlign w:val="superscript"/>
        </w:rPr>
        <w:t>st</w:t>
      </w:r>
      <w:r>
        <w:t>, ZL 2</w:t>
      </w:r>
      <w:r w:rsidRPr="00104555">
        <w:rPr>
          <w:vertAlign w:val="superscript"/>
        </w:rPr>
        <w:t>nd</w:t>
      </w:r>
      <w:r>
        <w:t>.</w:t>
      </w:r>
    </w:p>
    <w:p w:rsidR="00104555" w:rsidRDefault="00104555" w:rsidP="00104555">
      <w:pPr>
        <w:ind w:left="360"/>
      </w:pPr>
      <w:r>
        <w:t>Respectfully Submitted,</w:t>
      </w:r>
    </w:p>
    <w:p w:rsidR="00104555" w:rsidRDefault="00104555" w:rsidP="00104555">
      <w:pPr>
        <w:ind w:left="360"/>
      </w:pPr>
      <w:r>
        <w:t>Rebecca Lenfestey</w:t>
      </w:r>
    </w:p>
    <w:p w:rsidR="00E17E79" w:rsidRDefault="00E17E79" w:rsidP="006C0B98"/>
    <w:p w:rsidR="00E17E79" w:rsidRDefault="00E17E79" w:rsidP="006C0B98"/>
    <w:p w:rsidR="000C0CE3" w:rsidRPr="006C0B98" w:rsidRDefault="000C0CE3" w:rsidP="006C0B98">
      <w:pPr>
        <w:ind w:firstLine="720"/>
      </w:pPr>
    </w:p>
    <w:sectPr w:rsidR="000C0CE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D4" w:rsidRDefault="00371AD4">
      <w:r>
        <w:separator/>
      </w:r>
    </w:p>
  </w:endnote>
  <w:endnote w:type="continuationSeparator" w:id="1">
    <w:p w:rsidR="00371AD4" w:rsidRDefault="0037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A05408"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7C48FA"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A05408">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A05408">
      <w:rPr>
        <w:rStyle w:val="PageNumber"/>
        <w:noProof/>
      </w:rPr>
      <w:t>3/2/2015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D4" w:rsidRDefault="00371AD4">
      <w:r>
        <w:separator/>
      </w:r>
    </w:p>
  </w:footnote>
  <w:footnote w:type="continuationSeparator" w:id="1">
    <w:p w:rsidR="00371AD4" w:rsidRDefault="00371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8E6C63"/>
    <w:multiLevelType w:val="hybridMultilevel"/>
    <w:tmpl w:val="9F50721E"/>
    <w:lvl w:ilvl="0" w:tplc="2692F0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4096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0D64DA"/>
    <w:rsid w:val="00104555"/>
    <w:rsid w:val="001817AA"/>
    <w:rsid w:val="001860C0"/>
    <w:rsid w:val="001D30EF"/>
    <w:rsid w:val="00263851"/>
    <w:rsid w:val="00266483"/>
    <w:rsid w:val="002870E0"/>
    <w:rsid w:val="00291919"/>
    <w:rsid w:val="00304AF6"/>
    <w:rsid w:val="00340423"/>
    <w:rsid w:val="00371AD4"/>
    <w:rsid w:val="003C44A3"/>
    <w:rsid w:val="004739C9"/>
    <w:rsid w:val="004A5E24"/>
    <w:rsid w:val="004B18F8"/>
    <w:rsid w:val="005027C4"/>
    <w:rsid w:val="005074D6"/>
    <w:rsid w:val="00513CF6"/>
    <w:rsid w:val="00544C10"/>
    <w:rsid w:val="005A001D"/>
    <w:rsid w:val="005A155B"/>
    <w:rsid w:val="005D754B"/>
    <w:rsid w:val="00633B0E"/>
    <w:rsid w:val="00665DF0"/>
    <w:rsid w:val="006C0B98"/>
    <w:rsid w:val="006E5A89"/>
    <w:rsid w:val="007001CA"/>
    <w:rsid w:val="00707B85"/>
    <w:rsid w:val="007C48FA"/>
    <w:rsid w:val="00991189"/>
    <w:rsid w:val="009B2A38"/>
    <w:rsid w:val="009C1FB4"/>
    <w:rsid w:val="009C6456"/>
    <w:rsid w:val="009F66C3"/>
    <w:rsid w:val="00A05408"/>
    <w:rsid w:val="00A60C96"/>
    <w:rsid w:val="00A62DFA"/>
    <w:rsid w:val="00AB1FD8"/>
    <w:rsid w:val="00B02EE6"/>
    <w:rsid w:val="00B24EFB"/>
    <w:rsid w:val="00C141F7"/>
    <w:rsid w:val="00C55D3F"/>
    <w:rsid w:val="00C9188B"/>
    <w:rsid w:val="00CB0823"/>
    <w:rsid w:val="00CD23B9"/>
    <w:rsid w:val="00CE041B"/>
    <w:rsid w:val="00DC5E32"/>
    <w:rsid w:val="00E02532"/>
    <w:rsid w:val="00E16FCE"/>
    <w:rsid w:val="00E17E79"/>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74</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5</cp:revision>
  <cp:lastPrinted>2015-03-02T23:42:00Z</cp:lastPrinted>
  <dcterms:created xsi:type="dcterms:W3CDTF">2015-03-01T17:34:00Z</dcterms:created>
  <dcterms:modified xsi:type="dcterms:W3CDTF">2015-03-02T23:42:00Z</dcterms:modified>
</cp:coreProperties>
</file>