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0C0CE3">
      <w:pPr>
        <w:ind w:left="3420"/>
        <w:rPr>
          <w:sz w:val="20"/>
          <w:szCs w:val="20"/>
        </w:rPr>
      </w:pPr>
      <w:r>
        <w:rPr>
          <w:sz w:val="20"/>
          <w:szCs w:val="20"/>
        </w:rPr>
        <w:lastRenderedPageBreak/>
        <w:t>Select Board</w:t>
      </w:r>
      <w:r w:rsidR="00E67500" w:rsidRPr="00F72086">
        <w:rPr>
          <w:sz w:val="20"/>
          <w:szCs w:val="20"/>
        </w:rPr>
        <w:t>:</w:t>
      </w:r>
    </w:p>
    <w:p w:rsidR="000D6084" w:rsidRPr="00F72086" w:rsidRDefault="00FF5254" w:rsidP="000C0CE3">
      <w:pPr>
        <w:ind w:left="3420"/>
        <w:rPr>
          <w:sz w:val="20"/>
          <w:szCs w:val="20"/>
        </w:rPr>
      </w:pPr>
      <w:r>
        <w:rPr>
          <w:sz w:val="20"/>
          <w:szCs w:val="20"/>
        </w:rPr>
        <w:t>Patricia McEachron</w:t>
      </w:r>
    </w:p>
    <w:p w:rsidR="005D754B" w:rsidRPr="00F72086" w:rsidRDefault="004B18F8" w:rsidP="000C0CE3">
      <w:pPr>
        <w:ind w:left="3420"/>
        <w:rPr>
          <w:sz w:val="20"/>
          <w:szCs w:val="20"/>
        </w:rPr>
      </w:pPr>
      <w:r>
        <w:rPr>
          <w:sz w:val="20"/>
          <w:szCs w:val="20"/>
        </w:rPr>
        <w:t>Zachary Lunt</w:t>
      </w:r>
    </w:p>
    <w:p w:rsidR="005D754B" w:rsidRPr="00F72086" w:rsidRDefault="005D754B" w:rsidP="000C0CE3">
      <w:pPr>
        <w:ind w:left="3420"/>
        <w:rPr>
          <w:sz w:val="20"/>
          <w:szCs w:val="20"/>
        </w:rPr>
      </w:pPr>
      <w:r w:rsidRPr="00F72086">
        <w:rPr>
          <w:sz w:val="20"/>
          <w:szCs w:val="20"/>
        </w:rPr>
        <w:t>David W. Lunt</w:t>
      </w:r>
    </w:p>
    <w:p w:rsidR="005D754B" w:rsidRPr="00F72086" w:rsidRDefault="00291919" w:rsidP="000C0CE3">
      <w:pPr>
        <w:ind w:left="3420"/>
        <w:rPr>
          <w:sz w:val="20"/>
          <w:szCs w:val="20"/>
        </w:rPr>
      </w:pPr>
      <w:r>
        <w:rPr>
          <w:sz w:val="20"/>
          <w:szCs w:val="20"/>
        </w:rPr>
        <w:t>Robert Roxby</w:t>
      </w:r>
    </w:p>
    <w:p w:rsidR="005D754B" w:rsidRPr="005D754B" w:rsidRDefault="004B18F8" w:rsidP="000C0CE3">
      <w:pPr>
        <w:ind w:left="3420"/>
        <w:rPr>
          <w:sz w:val="20"/>
          <w:szCs w:val="20"/>
        </w:rPr>
        <w:sectPr w:rsidR="005D754B" w:rsidRPr="005D754B" w:rsidSect="00E67500">
          <w:headerReference w:type="default" r:id="rId6"/>
          <w:footerReference w:type="default" r:id="rId7"/>
          <w:type w:val="continuous"/>
          <w:pgSz w:w="12240" w:h="15840"/>
          <w:pgMar w:top="1440" w:right="720" w:bottom="1440" w:left="720" w:header="720" w:footer="720" w:gutter="0"/>
          <w:cols w:num="2" w:space="720"/>
          <w:docGrid w:linePitch="360"/>
        </w:sectPr>
      </w:pPr>
      <w:r>
        <w:rPr>
          <w:sz w:val="20"/>
          <w:szCs w:val="20"/>
        </w:rPr>
        <w:t>Rebecca Lenfestey</w:t>
      </w:r>
    </w:p>
    <w:p w:rsidR="000C0CE3" w:rsidRDefault="000C0CE3"/>
    <w:p w:rsidR="009D6D1A" w:rsidRDefault="009D6D1A"/>
    <w:p w:rsidR="009D6D1A" w:rsidRDefault="009D6D1A"/>
    <w:p w:rsidR="009D6D1A" w:rsidRDefault="009D6D1A" w:rsidP="009D6D1A">
      <w:pPr>
        <w:jc w:val="center"/>
        <w:rPr>
          <w:sz w:val="36"/>
          <w:szCs w:val="36"/>
          <w:u w:val="single"/>
        </w:rPr>
      </w:pPr>
      <w:r w:rsidRPr="009D6D1A">
        <w:rPr>
          <w:sz w:val="36"/>
          <w:szCs w:val="36"/>
          <w:u w:val="single"/>
        </w:rPr>
        <w:t>Notice Of Public Meeting in Frenchboro</w:t>
      </w:r>
    </w:p>
    <w:p w:rsidR="009D6D1A" w:rsidRDefault="009D6D1A" w:rsidP="009D6D1A">
      <w:pPr>
        <w:jc w:val="center"/>
        <w:rPr>
          <w:sz w:val="36"/>
          <w:szCs w:val="36"/>
          <w:u w:val="single"/>
        </w:rPr>
      </w:pPr>
    </w:p>
    <w:p w:rsidR="009D6D1A" w:rsidRDefault="009D6D1A" w:rsidP="009D6D1A">
      <w:pPr>
        <w:jc w:val="center"/>
        <w:rPr>
          <w:sz w:val="36"/>
          <w:szCs w:val="36"/>
          <w:u w:val="single"/>
        </w:rPr>
      </w:pPr>
    </w:p>
    <w:p w:rsidR="009D6D1A" w:rsidRDefault="009D6D1A" w:rsidP="009D6D1A">
      <w:pPr>
        <w:jc w:val="center"/>
        <w:rPr>
          <w:sz w:val="36"/>
          <w:szCs w:val="36"/>
        </w:rPr>
      </w:pPr>
      <w:r>
        <w:rPr>
          <w:sz w:val="36"/>
          <w:szCs w:val="36"/>
        </w:rPr>
        <w:t>Notice of Public Hearing at The Frenchboro Town Office</w:t>
      </w:r>
    </w:p>
    <w:p w:rsidR="009D6D1A" w:rsidRDefault="009D6D1A" w:rsidP="009D6D1A">
      <w:pPr>
        <w:jc w:val="center"/>
        <w:rPr>
          <w:sz w:val="36"/>
          <w:szCs w:val="36"/>
        </w:rPr>
      </w:pPr>
    </w:p>
    <w:p w:rsidR="009D6D1A" w:rsidRDefault="009D6D1A" w:rsidP="009D6D1A">
      <w:pPr>
        <w:jc w:val="center"/>
        <w:rPr>
          <w:sz w:val="36"/>
          <w:szCs w:val="36"/>
        </w:rPr>
      </w:pPr>
      <w:r>
        <w:rPr>
          <w:sz w:val="36"/>
          <w:szCs w:val="36"/>
        </w:rPr>
        <w:t xml:space="preserve">Thursday May 2, 2013 @ 6:30pm </w:t>
      </w:r>
    </w:p>
    <w:p w:rsidR="009D6D1A" w:rsidRDefault="009D6D1A" w:rsidP="009D6D1A">
      <w:pPr>
        <w:jc w:val="center"/>
        <w:rPr>
          <w:sz w:val="36"/>
          <w:szCs w:val="36"/>
        </w:rPr>
      </w:pPr>
      <w:r>
        <w:rPr>
          <w:sz w:val="36"/>
          <w:szCs w:val="36"/>
        </w:rPr>
        <w:t>For the purpose of reviewing and discussion on the</w:t>
      </w:r>
    </w:p>
    <w:p w:rsidR="009D6D1A" w:rsidRDefault="009D6D1A" w:rsidP="009D6D1A">
      <w:pPr>
        <w:jc w:val="center"/>
        <w:rPr>
          <w:sz w:val="36"/>
          <w:szCs w:val="36"/>
        </w:rPr>
      </w:pPr>
      <w:r>
        <w:rPr>
          <w:sz w:val="36"/>
          <w:szCs w:val="36"/>
        </w:rPr>
        <w:t>Flood Plain Ordinance Draft 2013</w:t>
      </w:r>
    </w:p>
    <w:p w:rsidR="009D6D1A" w:rsidRDefault="009D6D1A" w:rsidP="009D6D1A">
      <w:pPr>
        <w:jc w:val="center"/>
        <w:rPr>
          <w:sz w:val="36"/>
          <w:szCs w:val="36"/>
        </w:rPr>
      </w:pPr>
    </w:p>
    <w:p w:rsidR="009D6D1A" w:rsidRDefault="009D6D1A" w:rsidP="009D6D1A">
      <w:pPr>
        <w:jc w:val="center"/>
        <w:rPr>
          <w:sz w:val="36"/>
          <w:szCs w:val="36"/>
        </w:rPr>
      </w:pPr>
      <w:r>
        <w:rPr>
          <w:sz w:val="36"/>
          <w:szCs w:val="36"/>
        </w:rPr>
        <w:t xml:space="preserve">The Frenchboro Select Board, Planning Board, and Town Administrator will be present to review the draft and open the floor for discussion and input.  The draft will then be placed on the </w:t>
      </w:r>
    </w:p>
    <w:p w:rsidR="009D6D1A" w:rsidRDefault="009D6D1A" w:rsidP="009D6D1A">
      <w:pPr>
        <w:jc w:val="center"/>
        <w:rPr>
          <w:sz w:val="36"/>
          <w:szCs w:val="36"/>
        </w:rPr>
      </w:pPr>
      <w:r>
        <w:rPr>
          <w:sz w:val="36"/>
          <w:szCs w:val="36"/>
        </w:rPr>
        <w:t>June 2013 Annual Town Meeting Warrant for Vote.</w:t>
      </w:r>
    </w:p>
    <w:p w:rsidR="009D6D1A" w:rsidRDefault="009D6D1A" w:rsidP="009D6D1A">
      <w:pPr>
        <w:jc w:val="center"/>
        <w:rPr>
          <w:sz w:val="36"/>
          <w:szCs w:val="36"/>
        </w:rPr>
      </w:pPr>
      <w:r>
        <w:rPr>
          <w:sz w:val="36"/>
          <w:szCs w:val="36"/>
        </w:rPr>
        <w:t xml:space="preserve">Any Person wishing to Offer Input and ideas may do so in the public meeting, and/or via mail to </w:t>
      </w:r>
    </w:p>
    <w:p w:rsidR="009D6D1A" w:rsidRDefault="009D6D1A" w:rsidP="009D6D1A">
      <w:pPr>
        <w:jc w:val="center"/>
        <w:rPr>
          <w:sz w:val="36"/>
          <w:szCs w:val="36"/>
        </w:rPr>
      </w:pPr>
      <w:r>
        <w:rPr>
          <w:sz w:val="36"/>
          <w:szCs w:val="36"/>
        </w:rPr>
        <w:t>Attn: Rebecca Lenfestey, Administrative Assistant</w:t>
      </w:r>
    </w:p>
    <w:p w:rsidR="00B7440F" w:rsidRDefault="00B7440F" w:rsidP="009D6D1A">
      <w:pPr>
        <w:jc w:val="center"/>
        <w:rPr>
          <w:sz w:val="36"/>
          <w:szCs w:val="36"/>
        </w:rPr>
      </w:pPr>
      <w:r>
        <w:rPr>
          <w:sz w:val="36"/>
          <w:szCs w:val="36"/>
        </w:rPr>
        <w:t>P.O. Box 100</w:t>
      </w:r>
    </w:p>
    <w:p w:rsidR="00B7440F" w:rsidRDefault="00B7440F" w:rsidP="009D6D1A">
      <w:pPr>
        <w:jc w:val="center"/>
        <w:rPr>
          <w:sz w:val="36"/>
          <w:szCs w:val="36"/>
        </w:rPr>
      </w:pPr>
      <w:r>
        <w:rPr>
          <w:sz w:val="36"/>
          <w:szCs w:val="36"/>
        </w:rPr>
        <w:t>Frenchboro, Maine 04635</w:t>
      </w:r>
    </w:p>
    <w:p w:rsidR="00B7440F" w:rsidRDefault="00B7440F" w:rsidP="009D6D1A">
      <w:pPr>
        <w:jc w:val="center"/>
        <w:rPr>
          <w:sz w:val="36"/>
          <w:szCs w:val="36"/>
        </w:rPr>
      </w:pPr>
      <w:r>
        <w:rPr>
          <w:sz w:val="36"/>
          <w:szCs w:val="36"/>
        </w:rPr>
        <w:t xml:space="preserve">Email </w:t>
      </w:r>
      <w:hyperlink r:id="rId8" w:history="1">
        <w:r w:rsidRPr="0053029A">
          <w:rPr>
            <w:rStyle w:val="Hyperlink"/>
            <w:sz w:val="36"/>
            <w:szCs w:val="36"/>
          </w:rPr>
          <w:t>frenchboro@gmail.com</w:t>
        </w:r>
      </w:hyperlink>
    </w:p>
    <w:p w:rsidR="00B7440F" w:rsidRPr="009D6D1A" w:rsidRDefault="00B7440F" w:rsidP="009D6D1A">
      <w:pPr>
        <w:jc w:val="center"/>
        <w:rPr>
          <w:sz w:val="36"/>
          <w:szCs w:val="36"/>
        </w:rPr>
      </w:pPr>
      <w:r>
        <w:rPr>
          <w:sz w:val="36"/>
          <w:szCs w:val="36"/>
        </w:rPr>
        <w:t>Or phone 207-334-2933</w:t>
      </w:r>
    </w:p>
    <w:sectPr w:rsidR="00B7440F" w:rsidRPr="009D6D1A"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F53" w:rsidRDefault="00706F53">
      <w:r>
        <w:separator/>
      </w:r>
    </w:p>
  </w:endnote>
  <w:endnote w:type="continuationSeparator" w:id="1">
    <w:p w:rsidR="00706F53" w:rsidRDefault="00706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9D6D1A"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82423B"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B7440F">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B7440F">
      <w:rPr>
        <w:rStyle w:val="PageNumber"/>
        <w:noProof/>
      </w:rPr>
      <w:t>4/15/2013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F53" w:rsidRDefault="00706F53">
      <w:r>
        <w:separator/>
      </w:r>
    </w:p>
  </w:footnote>
  <w:footnote w:type="continuationSeparator" w:id="1">
    <w:p w:rsidR="00706F53" w:rsidRDefault="00706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1638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C0CE3"/>
    <w:rsid w:val="000D6084"/>
    <w:rsid w:val="001817AA"/>
    <w:rsid w:val="002870E0"/>
    <w:rsid w:val="00291919"/>
    <w:rsid w:val="00340423"/>
    <w:rsid w:val="004B18F8"/>
    <w:rsid w:val="005074D6"/>
    <w:rsid w:val="00513CF6"/>
    <w:rsid w:val="005D754B"/>
    <w:rsid w:val="00665DF0"/>
    <w:rsid w:val="00706F53"/>
    <w:rsid w:val="00707B85"/>
    <w:rsid w:val="0082423B"/>
    <w:rsid w:val="009D6D1A"/>
    <w:rsid w:val="00A60C96"/>
    <w:rsid w:val="00A62DFA"/>
    <w:rsid w:val="00B7440F"/>
    <w:rsid w:val="00C141F7"/>
    <w:rsid w:val="00C55D3F"/>
    <w:rsid w:val="00C9188B"/>
    <w:rsid w:val="00CD216F"/>
    <w:rsid w:val="00DC5E32"/>
    <w:rsid w:val="00E02532"/>
    <w:rsid w:val="00E16FCE"/>
    <w:rsid w:val="00E67500"/>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character" w:styleId="Hyperlink">
    <w:name w:val="Hyperlink"/>
    <w:basedOn w:val="DefaultParagraphFont"/>
    <w:rsid w:val="00B744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nchboro@gmail.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2</cp:revision>
  <cp:lastPrinted>2013-04-15T21:02:00Z</cp:lastPrinted>
  <dcterms:created xsi:type="dcterms:W3CDTF">2013-04-15T21:05:00Z</dcterms:created>
  <dcterms:modified xsi:type="dcterms:W3CDTF">2013-04-15T21:05:00Z</dcterms:modified>
</cp:coreProperties>
</file>